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31D" w:rsidRPr="00E46A13" w:rsidRDefault="0049031D" w:rsidP="0049031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A8ABFAC" wp14:editId="67E81887">
            <wp:extent cx="515620" cy="641985"/>
            <wp:effectExtent l="0" t="0" r="0" b="5715"/>
            <wp:docPr id="4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49031D" w:rsidRPr="00E46A13" w:rsidRDefault="0049031D" w:rsidP="0049031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49031D" w:rsidRPr="00E46A13" w:rsidRDefault="0049031D" w:rsidP="0049031D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49031D" w:rsidRPr="00E46A13" w:rsidRDefault="0049031D" w:rsidP="0049031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П’ЯТЬДЕСЯТ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49031D" w:rsidRPr="00E46A13" w:rsidRDefault="0049031D" w:rsidP="004903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49031D" w:rsidRPr="00E46A13" w:rsidRDefault="0049031D" w:rsidP="00490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031D" w:rsidRPr="00E46A13" w:rsidRDefault="0049031D" w:rsidP="0049031D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 28»  лютого  2019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р.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3037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- 54 –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49031D" w:rsidRDefault="0049031D" w:rsidP="0049031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внесення змін до матеріалів містобудівної</w:t>
      </w:r>
    </w:p>
    <w:p w:rsidR="0049031D" w:rsidRPr="00E46A13" w:rsidRDefault="0049031D" w:rsidP="0049031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документації, а саме: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«Детальний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план  територі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ї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49031D" w:rsidRDefault="0049031D" w:rsidP="0049031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розміщення багатоквартирної житлової забудови</w:t>
      </w:r>
    </w:p>
    <w:p w:rsidR="0049031D" w:rsidRDefault="0049031D" w:rsidP="0049031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 об’єктами соціальної інфраструктури, орієнтовною </w:t>
      </w:r>
    </w:p>
    <w:p w:rsidR="0049031D" w:rsidRDefault="0049031D" w:rsidP="0049031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,8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що розташована в межах вулиць</w:t>
      </w:r>
    </w:p>
    <w:p w:rsidR="0049031D" w:rsidRDefault="0049031D" w:rsidP="0049031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Шевченка, Ватутіна,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Пушкінська, Полтавська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</w:p>
    <w:p w:rsidR="0049031D" w:rsidRDefault="0049031D" w:rsidP="0049031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Буча Київської </w:t>
      </w:r>
      <w:r w:rsidRPr="008663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області</w:t>
      </w:r>
      <w:r w:rsidRPr="008663E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з містобудівними 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умовами</w:t>
      </w:r>
    </w:p>
    <w:p w:rsidR="0049031D" w:rsidRPr="008663E6" w:rsidRDefault="0049031D" w:rsidP="0049031D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8663E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та обмеженнями»</w:t>
      </w:r>
    </w:p>
    <w:p w:rsidR="0049031D" w:rsidRPr="00E46A13" w:rsidRDefault="0049031D" w:rsidP="0049031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Глущенко Юлії Олександрівни щодо зміни намірів забудови земельної ділянки з кадастровим номером: 3210945300:01:051:0052, що розташована в м. Буча по вулиці Пушкінська, 26, з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метою визначення планувальної організації і функціонального призначення, просторової композиції і параметрів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території, що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 в межах </w:t>
      </w:r>
      <w:r w:rsidRPr="002B5B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вулиць Шевченка, Ватутіна, Пушкінська, Полтавська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м. Буча Київської області, беручи до уваги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звернення Глущенко Юлії Олександрівни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внесення змін до детального плану території,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 Законом України </w:t>
      </w:r>
      <w:r w:rsidRPr="00E46A1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49031D" w:rsidRPr="00E46A13" w:rsidRDefault="0049031D" w:rsidP="0049031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49031D" w:rsidRDefault="0049031D" w:rsidP="0049031D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D0D0D"/>
          <w:lang w:val="uk-UA"/>
        </w:rPr>
        <w:t xml:space="preserve">Внести зміни до </w:t>
      </w:r>
      <w:r w:rsidRPr="00F53696">
        <w:rPr>
          <w:color w:val="0D0D0D"/>
          <w:lang w:val="uk-UA"/>
        </w:rPr>
        <w:t xml:space="preserve"> матеріал</w:t>
      </w:r>
      <w:r>
        <w:rPr>
          <w:color w:val="0D0D0D"/>
          <w:lang w:val="uk-UA"/>
        </w:rPr>
        <w:t>ів містобудівної документації, а саме:</w:t>
      </w:r>
      <w:r w:rsidRPr="00F53696">
        <w:rPr>
          <w:color w:val="0D0D0D"/>
          <w:lang w:val="uk-UA"/>
        </w:rPr>
        <w:t xml:space="preserve">  «</w:t>
      </w:r>
      <w:r>
        <w:rPr>
          <w:lang w:val="uk-UA"/>
        </w:rPr>
        <w:t xml:space="preserve">Детальний план  території, для розміщення </w:t>
      </w:r>
      <w:r w:rsidRPr="00557F56">
        <w:rPr>
          <w:color w:val="000000"/>
          <w:lang w:val="uk-UA"/>
        </w:rPr>
        <w:t>багатоповерхової житлової забудови</w:t>
      </w:r>
      <w:r>
        <w:rPr>
          <w:color w:val="000000"/>
          <w:lang w:val="uk-UA"/>
        </w:rPr>
        <w:t xml:space="preserve"> з об’єктами </w:t>
      </w:r>
      <w:r w:rsidRPr="00557F56">
        <w:rPr>
          <w:color w:val="000000"/>
          <w:lang w:val="uk-UA"/>
        </w:rPr>
        <w:t>соціальної інфраструктури</w:t>
      </w:r>
      <w:r>
        <w:rPr>
          <w:color w:val="000000"/>
          <w:lang w:val="uk-UA"/>
        </w:rPr>
        <w:t>, орієнтовною</w:t>
      </w:r>
      <w:r w:rsidRPr="00557F56">
        <w:rPr>
          <w:color w:val="000000"/>
          <w:lang w:val="uk-UA"/>
        </w:rPr>
        <w:t xml:space="preserve"> </w:t>
      </w:r>
      <w:r>
        <w:rPr>
          <w:lang w:val="uk-UA"/>
        </w:rPr>
        <w:t>площею 4,8</w:t>
      </w:r>
      <w:r w:rsidRPr="00F53696">
        <w:rPr>
          <w:lang w:val="uk-UA"/>
        </w:rPr>
        <w:t xml:space="preserve"> га,</w:t>
      </w:r>
      <w:r w:rsidRPr="00F5369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що розташована</w:t>
      </w:r>
      <w:r w:rsidRPr="00557F56">
        <w:rPr>
          <w:color w:val="000000"/>
          <w:lang w:val="uk-UA"/>
        </w:rPr>
        <w:t xml:space="preserve"> </w:t>
      </w:r>
      <w:r w:rsidRPr="00557F56">
        <w:rPr>
          <w:lang w:val="uk-UA"/>
        </w:rPr>
        <w:t xml:space="preserve">в межах </w:t>
      </w:r>
      <w:r w:rsidRPr="002B5B17">
        <w:rPr>
          <w:lang w:val="uk-UA"/>
        </w:rPr>
        <w:t>вулиць Шевченка, Ватутіна, Пушкінська, Полтавська</w:t>
      </w:r>
      <w:r>
        <w:rPr>
          <w:b/>
          <w:lang w:val="uk-UA"/>
        </w:rPr>
        <w:t xml:space="preserve"> </w:t>
      </w:r>
      <w:r w:rsidRPr="00E46A13">
        <w:rPr>
          <w:lang w:val="uk-UA"/>
        </w:rPr>
        <w:t>в м. Буча Київської області</w:t>
      </w:r>
      <w:r w:rsidRPr="00557F56">
        <w:rPr>
          <w:color w:val="000000"/>
          <w:lang w:val="uk-UA"/>
        </w:rPr>
        <w:t>, з містобудівними  умовами та обмеженнями»</w:t>
      </w:r>
      <w:r>
        <w:rPr>
          <w:color w:val="000000"/>
          <w:lang w:val="uk-UA"/>
        </w:rPr>
        <w:t>, затвердженого рішенням Бучанської міської ради №1318-43-</w:t>
      </w:r>
      <w:r>
        <w:rPr>
          <w:color w:val="000000"/>
          <w:lang w:val="en-US"/>
        </w:rPr>
        <w:t>VI</w:t>
      </w:r>
      <w:r>
        <w:rPr>
          <w:color w:val="000000"/>
          <w:lang w:val="uk-UA"/>
        </w:rPr>
        <w:t xml:space="preserve"> від 05.09.2013р.</w:t>
      </w:r>
    </w:p>
    <w:p w:rsidR="0049031D" w:rsidRPr="00E46A13" w:rsidRDefault="0049031D" w:rsidP="0049031D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49031D" w:rsidRDefault="0049031D" w:rsidP="0049031D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9D3509">
        <w:rPr>
          <w:lang w:val="uk-UA"/>
        </w:rPr>
        <w:t xml:space="preserve">Доручити  КП «Бучабудзамовник»  укласти договір  з  відповідною  сертифікованою організацією на виконання  робіт  по </w:t>
      </w:r>
      <w:r>
        <w:rPr>
          <w:color w:val="0D0D0D"/>
          <w:lang w:val="uk-UA"/>
        </w:rPr>
        <w:t xml:space="preserve">внесенню змін до </w:t>
      </w:r>
      <w:r w:rsidRPr="00F53696">
        <w:rPr>
          <w:color w:val="0D0D0D"/>
          <w:lang w:val="uk-UA"/>
        </w:rPr>
        <w:t>матеріал</w:t>
      </w:r>
      <w:r>
        <w:rPr>
          <w:color w:val="0D0D0D"/>
          <w:lang w:val="uk-UA"/>
        </w:rPr>
        <w:t>ів містобудівної документації, а саме:</w:t>
      </w:r>
      <w:r w:rsidRPr="00F53696">
        <w:rPr>
          <w:color w:val="0D0D0D"/>
          <w:lang w:val="uk-UA"/>
        </w:rPr>
        <w:t xml:space="preserve">  «</w:t>
      </w:r>
      <w:r>
        <w:rPr>
          <w:lang w:val="uk-UA"/>
        </w:rPr>
        <w:t xml:space="preserve">Детальний план  території, для розміщення </w:t>
      </w:r>
      <w:r w:rsidRPr="00557F56">
        <w:rPr>
          <w:color w:val="000000"/>
          <w:lang w:val="uk-UA"/>
        </w:rPr>
        <w:t>багатоповерхової житлової забудови</w:t>
      </w:r>
      <w:r>
        <w:rPr>
          <w:color w:val="000000"/>
          <w:lang w:val="uk-UA"/>
        </w:rPr>
        <w:t xml:space="preserve"> з об’єктами </w:t>
      </w:r>
      <w:r w:rsidRPr="00557F56">
        <w:rPr>
          <w:color w:val="000000"/>
          <w:lang w:val="uk-UA"/>
        </w:rPr>
        <w:t>соціальної інфраструктури</w:t>
      </w:r>
      <w:r>
        <w:rPr>
          <w:color w:val="000000"/>
          <w:lang w:val="uk-UA"/>
        </w:rPr>
        <w:t>, орієнтовною</w:t>
      </w:r>
      <w:r w:rsidRPr="00557F56">
        <w:rPr>
          <w:color w:val="000000"/>
          <w:lang w:val="uk-UA"/>
        </w:rPr>
        <w:t xml:space="preserve"> </w:t>
      </w:r>
      <w:r>
        <w:rPr>
          <w:lang w:val="uk-UA"/>
        </w:rPr>
        <w:t>площею 4,8</w:t>
      </w:r>
      <w:r w:rsidRPr="00F53696">
        <w:rPr>
          <w:lang w:val="uk-UA"/>
        </w:rPr>
        <w:t xml:space="preserve"> га,</w:t>
      </w:r>
      <w:r w:rsidRPr="00F5369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що розташована</w:t>
      </w:r>
      <w:r w:rsidRPr="00557F56">
        <w:rPr>
          <w:color w:val="000000"/>
          <w:lang w:val="uk-UA"/>
        </w:rPr>
        <w:t xml:space="preserve"> </w:t>
      </w:r>
      <w:r w:rsidRPr="00557F56">
        <w:rPr>
          <w:lang w:val="uk-UA"/>
        </w:rPr>
        <w:t xml:space="preserve">в межах </w:t>
      </w:r>
      <w:r w:rsidRPr="002B5B17">
        <w:rPr>
          <w:lang w:val="uk-UA"/>
        </w:rPr>
        <w:t>вулиць Шевченка, Ватутіна, Пушкінська, Полтавська</w:t>
      </w:r>
      <w:r>
        <w:rPr>
          <w:b/>
          <w:lang w:val="uk-UA"/>
        </w:rPr>
        <w:t xml:space="preserve"> </w:t>
      </w:r>
      <w:r w:rsidRPr="00E46A13">
        <w:rPr>
          <w:lang w:val="uk-UA"/>
        </w:rPr>
        <w:t>в м. Буча Київської області</w:t>
      </w:r>
      <w:r w:rsidRPr="00557F56">
        <w:rPr>
          <w:color w:val="000000"/>
          <w:lang w:val="uk-UA"/>
        </w:rPr>
        <w:t>, з містобудівними  умовами та обмеженнями»</w:t>
      </w:r>
      <w:r>
        <w:rPr>
          <w:color w:val="000000"/>
          <w:lang w:val="uk-UA"/>
        </w:rPr>
        <w:t>, затвердженого рішенням Бучанської міської ради №1318-43-</w:t>
      </w:r>
      <w:r>
        <w:rPr>
          <w:color w:val="000000"/>
          <w:lang w:val="en-US"/>
        </w:rPr>
        <w:t>VI</w:t>
      </w:r>
      <w:r>
        <w:rPr>
          <w:color w:val="000000"/>
          <w:lang w:val="uk-UA"/>
        </w:rPr>
        <w:t xml:space="preserve"> від 05.09.2013р.</w:t>
      </w:r>
    </w:p>
    <w:p w:rsidR="0049031D" w:rsidRPr="00D858DE" w:rsidRDefault="0049031D" w:rsidP="0049031D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9D3509">
        <w:rPr>
          <w:lang w:val="uk-UA"/>
        </w:rPr>
        <w:t xml:space="preserve">Розроблені матеріали по </w:t>
      </w:r>
      <w:r>
        <w:rPr>
          <w:color w:val="0D0D0D"/>
          <w:lang w:val="uk-UA"/>
        </w:rPr>
        <w:t xml:space="preserve">внесенню змін до </w:t>
      </w:r>
      <w:r w:rsidRPr="00F53696">
        <w:rPr>
          <w:color w:val="0D0D0D"/>
          <w:lang w:val="uk-UA"/>
        </w:rPr>
        <w:t>матеріал</w:t>
      </w:r>
      <w:r>
        <w:rPr>
          <w:color w:val="0D0D0D"/>
          <w:lang w:val="uk-UA"/>
        </w:rPr>
        <w:t>ів містобудівної документації, а саме:</w:t>
      </w:r>
      <w:r w:rsidRPr="00F53696">
        <w:rPr>
          <w:color w:val="0D0D0D"/>
          <w:lang w:val="uk-UA"/>
        </w:rPr>
        <w:t xml:space="preserve">  «</w:t>
      </w:r>
      <w:r>
        <w:rPr>
          <w:lang w:val="uk-UA"/>
        </w:rPr>
        <w:t xml:space="preserve">Детальний план  території, для розміщення </w:t>
      </w:r>
      <w:r w:rsidRPr="00557F56">
        <w:rPr>
          <w:color w:val="000000"/>
          <w:lang w:val="uk-UA"/>
        </w:rPr>
        <w:t>багатоповерхової житлової забудови</w:t>
      </w:r>
      <w:r>
        <w:rPr>
          <w:color w:val="000000"/>
          <w:lang w:val="uk-UA"/>
        </w:rPr>
        <w:t xml:space="preserve"> з об’єктами </w:t>
      </w:r>
      <w:r w:rsidRPr="00557F56">
        <w:rPr>
          <w:color w:val="000000"/>
          <w:lang w:val="uk-UA"/>
        </w:rPr>
        <w:t>соціальної інфраструктури</w:t>
      </w:r>
      <w:r>
        <w:rPr>
          <w:color w:val="000000"/>
          <w:lang w:val="uk-UA"/>
        </w:rPr>
        <w:t>, орієнтовною</w:t>
      </w:r>
      <w:r w:rsidRPr="00557F56">
        <w:rPr>
          <w:color w:val="000000"/>
          <w:lang w:val="uk-UA"/>
        </w:rPr>
        <w:t xml:space="preserve"> </w:t>
      </w:r>
      <w:r>
        <w:rPr>
          <w:lang w:val="uk-UA"/>
        </w:rPr>
        <w:t>площею 4,8</w:t>
      </w:r>
      <w:r w:rsidRPr="00F53696">
        <w:rPr>
          <w:lang w:val="uk-UA"/>
        </w:rPr>
        <w:t xml:space="preserve"> га,</w:t>
      </w:r>
      <w:r w:rsidRPr="00F5369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що розташована</w:t>
      </w:r>
      <w:r w:rsidRPr="00557F56">
        <w:rPr>
          <w:color w:val="000000"/>
          <w:lang w:val="uk-UA"/>
        </w:rPr>
        <w:t xml:space="preserve"> </w:t>
      </w:r>
      <w:r w:rsidRPr="00557F56">
        <w:rPr>
          <w:lang w:val="uk-UA"/>
        </w:rPr>
        <w:t xml:space="preserve">в межах </w:t>
      </w:r>
      <w:r w:rsidRPr="002B5B17">
        <w:rPr>
          <w:lang w:val="uk-UA"/>
        </w:rPr>
        <w:t>вулиць Шевченка, Ватутіна, Пушкінська, Полтавська</w:t>
      </w:r>
      <w:r>
        <w:rPr>
          <w:b/>
          <w:lang w:val="uk-UA"/>
        </w:rPr>
        <w:t xml:space="preserve"> </w:t>
      </w:r>
      <w:r w:rsidRPr="00E46A13">
        <w:rPr>
          <w:lang w:val="uk-UA"/>
        </w:rPr>
        <w:t>в м. Буча Київської області</w:t>
      </w:r>
      <w:r w:rsidRPr="00557F56">
        <w:rPr>
          <w:color w:val="000000"/>
          <w:lang w:val="uk-UA"/>
        </w:rPr>
        <w:t>, з містобудівними  умовами та обмеженнями»</w:t>
      </w:r>
      <w:r>
        <w:rPr>
          <w:color w:val="000000"/>
          <w:lang w:val="uk-UA"/>
        </w:rPr>
        <w:t xml:space="preserve"> </w:t>
      </w:r>
      <w:r w:rsidRPr="00D858DE">
        <w:rPr>
          <w:color w:val="000000"/>
          <w:lang w:val="uk-UA"/>
        </w:rPr>
        <w:t>надати на затвердження до Бучанської   міської ради.</w:t>
      </w:r>
    </w:p>
    <w:p w:rsidR="0049031D" w:rsidRPr="0055625F" w:rsidRDefault="0049031D" w:rsidP="0049031D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562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даного рішення  покласти  на постійну комісію  з питань містобудування та природокористування.</w:t>
      </w:r>
      <w:r w:rsidRPr="005562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49031D" w:rsidRDefault="0049031D" w:rsidP="004903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bookmarkStart w:id="0" w:name="_GoBack"/>
      <w:bookmarkEnd w:id="0"/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А.П. Федорук</w:t>
      </w:r>
    </w:p>
    <w:p w:rsidR="004D4E27" w:rsidRPr="0049031D" w:rsidRDefault="004D4E27" w:rsidP="0049031D"/>
    <w:sectPr w:rsidR="004D4E27" w:rsidRPr="0049031D" w:rsidSect="00D217E8">
      <w:pgSz w:w="11906" w:h="16838"/>
      <w:pgMar w:top="28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86513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93B"/>
    <w:rsid w:val="003D193B"/>
    <w:rsid w:val="0049031D"/>
    <w:rsid w:val="004D4E27"/>
    <w:rsid w:val="00687D71"/>
    <w:rsid w:val="00D2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78B6D-1010-4A9B-857A-CC0A19F37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D217E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2019-10-02T07:47:00Z</dcterms:created>
  <dcterms:modified xsi:type="dcterms:W3CDTF">2019-10-03T08:49:00Z</dcterms:modified>
</cp:coreProperties>
</file>